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9"/>
        <w:gridCol w:w="954"/>
        <w:gridCol w:w="879"/>
        <w:gridCol w:w="913"/>
        <w:gridCol w:w="960"/>
        <w:gridCol w:w="875"/>
      </w:tblGrid>
      <w:tr w:rsidR="00D61470">
        <w:trPr>
          <w:trHeight w:val="555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61470" w:rsidRPr="00167BE8" w:rsidRDefault="005F263E" w:rsidP="00235F6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Enquête </w:t>
            </w:r>
            <w:proofErr w:type="spellStart"/>
            <w:r>
              <w:rPr>
                <w:sz w:val="22"/>
                <w:szCs w:val="22"/>
              </w:rPr>
              <w:t>Loopuytpark</w:t>
            </w:r>
            <w:proofErr w:type="spellEnd"/>
            <w:r>
              <w:rPr>
                <w:sz w:val="22"/>
                <w:szCs w:val="22"/>
              </w:rPr>
              <w:t xml:space="preserve"> (start</w:t>
            </w:r>
            <w:r w:rsidR="006D2EE9" w:rsidRPr="00167BE8">
              <w:rPr>
                <w:sz w:val="22"/>
                <w:szCs w:val="22"/>
              </w:rPr>
              <w:t>bijeenkomst</w:t>
            </w:r>
            <w:r>
              <w:rPr>
                <w:sz w:val="22"/>
                <w:szCs w:val="22"/>
              </w:rPr>
              <w:t xml:space="preserve"> 1 februari 2018</w:t>
            </w:r>
            <w:r w:rsidR="006D2EE9" w:rsidRPr="00167BE8">
              <w:rPr>
                <w:sz w:val="22"/>
                <w:szCs w:val="22"/>
              </w:rPr>
              <w:t>)</w:t>
            </w:r>
          </w:p>
        </w:tc>
      </w:tr>
      <w:tr w:rsidR="00D6147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pStyle w:val="Numbers"/>
              <w:ind w:left="22" w:hanging="22"/>
              <w:jc w:val="left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Voor-/Achternaam:</w:t>
            </w:r>
          </w:p>
        </w:tc>
      </w:tr>
      <w:tr w:rsidR="00D6147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pStyle w:val="Numbers"/>
              <w:ind w:left="22" w:hanging="22"/>
              <w:jc w:val="left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 xml:space="preserve">Wijk/straat:   </w:t>
            </w:r>
          </w:p>
        </w:tc>
      </w:tr>
      <w:tr w:rsidR="00D6147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ind w:left="22" w:hanging="22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E-mailadres:</w:t>
            </w:r>
          </w:p>
        </w:tc>
      </w:tr>
      <w:tr w:rsidR="00D6147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D61470" w:rsidRPr="00167BE8" w:rsidRDefault="00235F66" w:rsidP="00235F66">
            <w:pPr>
              <w:ind w:left="22" w:hanging="22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Bewoner van Julianadorp?</w:t>
            </w:r>
            <w:r w:rsidR="006D2EE9" w:rsidRPr="00167BE8">
              <w:rPr>
                <w:sz w:val="22"/>
                <w:szCs w:val="22"/>
              </w:rPr>
              <w:t xml:space="preserve">            </w:t>
            </w:r>
            <w:r w:rsidRPr="00167BE8">
              <w:rPr>
                <w:sz w:val="22"/>
                <w:szCs w:val="22"/>
              </w:rPr>
              <w:t xml:space="preserve"> </w:t>
            </w:r>
            <w:r w:rsidR="006D2EE9" w:rsidRPr="00167BE8">
              <w:rPr>
                <w:sz w:val="22"/>
                <w:szCs w:val="22"/>
              </w:rPr>
              <w:t xml:space="preserve"> Ja / Nee</w:t>
            </w:r>
          </w:p>
        </w:tc>
      </w:tr>
      <w:tr w:rsidR="00D61470">
        <w:trPr>
          <w:trHeight w:val="23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102" w:type="dxa"/>
              <w:bottom w:w="80" w:type="dxa"/>
              <w:right w:w="80" w:type="dxa"/>
            </w:tcMar>
            <w:vAlign w:val="center"/>
          </w:tcPr>
          <w:p w:rsidR="00D61470" w:rsidRPr="00167BE8" w:rsidRDefault="00235F66">
            <w:pPr>
              <w:ind w:left="22" w:hanging="22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 xml:space="preserve">Ondernemer op het </w:t>
            </w:r>
            <w:proofErr w:type="spellStart"/>
            <w:r w:rsidRPr="00167BE8">
              <w:rPr>
                <w:sz w:val="22"/>
                <w:szCs w:val="22"/>
              </w:rPr>
              <w:t>Loopuytpark</w:t>
            </w:r>
            <w:proofErr w:type="spellEnd"/>
            <w:r w:rsidRPr="00167BE8">
              <w:rPr>
                <w:sz w:val="22"/>
                <w:szCs w:val="22"/>
              </w:rPr>
              <w:t>?</w:t>
            </w:r>
            <w:r w:rsidR="006D2EE9" w:rsidRPr="00167BE8">
              <w:rPr>
                <w:sz w:val="22"/>
                <w:szCs w:val="22"/>
              </w:rPr>
              <w:t xml:space="preserve">   Ja / Nee</w:t>
            </w:r>
          </w:p>
        </w:tc>
      </w:tr>
      <w:tr w:rsidR="00D61470">
        <w:trPr>
          <w:trHeight w:val="70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F66" w:rsidRPr="00167BE8" w:rsidRDefault="00235F66">
            <w:pPr>
              <w:pStyle w:val="Directions"/>
              <w:jc w:val="left"/>
              <w:rPr>
                <w:sz w:val="22"/>
                <w:szCs w:val="22"/>
              </w:rPr>
            </w:pPr>
          </w:p>
          <w:p w:rsidR="00235F66" w:rsidRPr="00167BE8" w:rsidRDefault="00235F66">
            <w:pPr>
              <w:pStyle w:val="Directions"/>
              <w:jc w:val="left"/>
              <w:rPr>
                <w:sz w:val="22"/>
                <w:szCs w:val="22"/>
              </w:rPr>
            </w:pPr>
          </w:p>
          <w:p w:rsidR="00D61470" w:rsidRPr="00167BE8" w:rsidRDefault="006D2EE9" w:rsidP="00041D34">
            <w:pPr>
              <w:pStyle w:val="Directions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 xml:space="preserve">Geef aan hoe belangrijk u de waarden vindt door </w:t>
            </w:r>
            <w:r w:rsidR="00235F66" w:rsidRPr="00167BE8">
              <w:rPr>
                <w:sz w:val="22"/>
                <w:szCs w:val="22"/>
              </w:rPr>
              <w:t xml:space="preserve">een kruisje te zetten in het hokje </w:t>
            </w:r>
            <w:r w:rsidRPr="00167BE8">
              <w:rPr>
                <w:sz w:val="22"/>
                <w:szCs w:val="22"/>
              </w:rPr>
              <w:t xml:space="preserve">dat het meest met uw mening overeenkomt. </w:t>
            </w:r>
          </w:p>
        </w:tc>
      </w:tr>
      <w:tr w:rsidR="00D61470" w:rsidTr="005F263E">
        <w:trPr>
          <w:trHeight w:val="430"/>
          <w:jc w:val="center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2D19A7">
            <w:pPr>
              <w:pStyle w:val="Kop3"/>
              <w:rPr>
                <w:b w:val="0"/>
                <w:sz w:val="22"/>
                <w:szCs w:val="22"/>
              </w:rPr>
            </w:pPr>
            <w:r w:rsidRPr="003F2787">
              <w:rPr>
                <w:b w:val="0"/>
                <w:sz w:val="22"/>
                <w:szCs w:val="22"/>
              </w:rPr>
              <w:t>Wat vindt u belangrijk?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Kop2"/>
              <w:rPr>
                <w:b w:val="0"/>
                <w:sz w:val="22"/>
                <w:szCs w:val="22"/>
              </w:rPr>
            </w:pPr>
            <w:r w:rsidRPr="003F2787">
              <w:rPr>
                <w:b w:val="0"/>
                <w:sz w:val="22"/>
                <w:szCs w:val="22"/>
              </w:rPr>
              <w:t>Mate van belangrijkheid</w:t>
            </w:r>
          </w:p>
          <w:p w:rsidR="00235F66" w:rsidRPr="003F2787" w:rsidRDefault="00235F66" w:rsidP="00235F66"/>
          <w:p w:rsidR="00D61470" w:rsidRPr="003F2787" w:rsidRDefault="006D2EE9">
            <w:pPr>
              <w:jc w:val="center"/>
            </w:pPr>
            <w:r w:rsidRPr="003F2787">
              <w:rPr>
                <w:bCs/>
              </w:rPr>
              <w:t>0 niet belangrijk 4 heel belangrijk</w:t>
            </w:r>
          </w:p>
        </w:tc>
      </w:tr>
      <w:tr w:rsidR="00D61470" w:rsidTr="005F263E">
        <w:trPr>
          <w:trHeight w:val="230"/>
          <w:jc w:val="center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61470" w:rsidRPr="00167BE8" w:rsidRDefault="00D61470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Columnheading"/>
              <w:rPr>
                <w:b w:val="0"/>
              </w:rPr>
            </w:pPr>
            <w:r w:rsidRPr="003F278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Columnheading"/>
              <w:rPr>
                <w:b w:val="0"/>
              </w:rPr>
            </w:pPr>
            <w:r w:rsidRPr="003F278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Columnheading"/>
              <w:rPr>
                <w:b w:val="0"/>
              </w:rPr>
            </w:pPr>
            <w:r w:rsidRPr="003F2787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Columnheading"/>
              <w:rPr>
                <w:b w:val="0"/>
              </w:rPr>
            </w:pPr>
            <w:r w:rsidRPr="003F2787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3F2787" w:rsidRDefault="006D2EE9">
            <w:pPr>
              <w:pStyle w:val="Columnheading"/>
              <w:rPr>
                <w:b w:val="0"/>
              </w:rPr>
            </w:pPr>
            <w:r w:rsidRPr="003F2787">
              <w:rPr>
                <w:b w:val="0"/>
                <w:sz w:val="18"/>
                <w:szCs w:val="18"/>
              </w:rPr>
              <w:t>4</w:t>
            </w:r>
          </w:p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235F66" w:rsidP="00235F66">
            <w:pPr>
              <w:rPr>
                <w:sz w:val="22"/>
                <w:szCs w:val="22"/>
              </w:rPr>
            </w:pPr>
            <w:r w:rsidRPr="00167BE8">
              <w:rPr>
                <w:rFonts w:eastAsia="Calibri" w:cs="Calibri"/>
                <w:sz w:val="22"/>
                <w:szCs w:val="22"/>
              </w:rPr>
              <w:t xml:space="preserve">Aanwezigheid van </w:t>
            </w:r>
            <w:r w:rsidR="006D2EE9" w:rsidRPr="00167BE8">
              <w:rPr>
                <w:rFonts w:eastAsia="Calibri" w:cs="Calibri"/>
                <w:sz w:val="22"/>
                <w:szCs w:val="22"/>
              </w:rPr>
              <w:t>groen (bomen, gras</w:t>
            </w:r>
            <w:r w:rsidRPr="00167BE8">
              <w:rPr>
                <w:rFonts w:eastAsia="Calibri" w:cs="Calibri"/>
                <w:sz w:val="22"/>
                <w:szCs w:val="22"/>
              </w:rPr>
              <w:t>,</w:t>
            </w:r>
            <w:r w:rsidR="006D2EE9" w:rsidRPr="00167BE8">
              <w:rPr>
                <w:rFonts w:eastAsia="Calibri" w:cs="Calibri"/>
                <w:sz w:val="22"/>
                <w:szCs w:val="22"/>
              </w:rPr>
              <w:t xml:space="preserve"> ect</w:t>
            </w:r>
            <w:r w:rsidRPr="00167BE8">
              <w:rPr>
                <w:rFonts w:eastAsia="Calibri" w:cs="Calibri"/>
                <w:sz w:val="22"/>
                <w:szCs w:val="22"/>
              </w:rPr>
              <w:t>,</w:t>
            </w:r>
            <w:r w:rsidR="006D2EE9" w:rsidRPr="00167BE8">
              <w:rPr>
                <w:rFonts w:eastAsia="Calibri" w:cs="Calibri"/>
                <w:sz w:val="22"/>
                <w:szCs w:val="22"/>
              </w:rPr>
              <w:t xml:space="preserve"> ect)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 xml:space="preserve">Parkeren op het </w:t>
            </w:r>
            <w:proofErr w:type="spellStart"/>
            <w:r w:rsidRPr="00167BE8">
              <w:rPr>
                <w:sz w:val="22"/>
                <w:szCs w:val="22"/>
              </w:rPr>
              <w:t>Loopuytpark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235F66" w:rsidP="00235F66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 xml:space="preserve">Toegankelijkheid van het </w:t>
            </w:r>
            <w:proofErr w:type="spellStart"/>
            <w:r w:rsidRPr="00167BE8">
              <w:rPr>
                <w:sz w:val="22"/>
                <w:szCs w:val="22"/>
              </w:rPr>
              <w:t>Loopuytpark</w:t>
            </w:r>
            <w:proofErr w:type="spellEnd"/>
            <w:r w:rsidRPr="00167BE8">
              <w:rPr>
                <w:sz w:val="22"/>
                <w:szCs w:val="22"/>
              </w:rPr>
              <w:t xml:space="preserve"> met de auto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Muziekinstallatie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Muziektent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Bankjes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235F66" w:rsidP="00235F66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De v</w:t>
            </w:r>
            <w:r w:rsidR="006D2EE9" w:rsidRPr="00167BE8">
              <w:rPr>
                <w:sz w:val="22"/>
                <w:szCs w:val="22"/>
              </w:rPr>
              <w:t xml:space="preserve">erbinding tussen </w:t>
            </w:r>
            <w:r w:rsidR="005F263E">
              <w:rPr>
                <w:sz w:val="22"/>
                <w:szCs w:val="22"/>
              </w:rPr>
              <w:t xml:space="preserve">De </w:t>
            </w:r>
            <w:proofErr w:type="spellStart"/>
            <w:r w:rsidR="006D2EE9" w:rsidRPr="00167BE8">
              <w:rPr>
                <w:sz w:val="22"/>
                <w:szCs w:val="22"/>
              </w:rPr>
              <w:t>Riepel</w:t>
            </w:r>
            <w:proofErr w:type="spellEnd"/>
            <w:r w:rsidR="006D2EE9" w:rsidRPr="00167BE8">
              <w:rPr>
                <w:sz w:val="22"/>
                <w:szCs w:val="22"/>
              </w:rPr>
              <w:t xml:space="preserve"> en </w:t>
            </w:r>
            <w:r w:rsidR="005F263E">
              <w:rPr>
                <w:sz w:val="22"/>
                <w:szCs w:val="22"/>
              </w:rPr>
              <w:t xml:space="preserve">het </w:t>
            </w:r>
            <w:proofErr w:type="spellStart"/>
            <w:r w:rsidR="006D2EE9" w:rsidRPr="00167BE8">
              <w:rPr>
                <w:sz w:val="22"/>
                <w:szCs w:val="22"/>
              </w:rPr>
              <w:t>Loopuytpark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  <w:tr w:rsidR="00D61470" w:rsidTr="005F263E">
        <w:trPr>
          <w:trHeight w:val="268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Pr="00167BE8" w:rsidRDefault="006D2EE9">
            <w:pPr>
              <w:rPr>
                <w:sz w:val="22"/>
                <w:szCs w:val="22"/>
              </w:rPr>
            </w:pPr>
            <w:r w:rsidRPr="00167BE8">
              <w:rPr>
                <w:sz w:val="22"/>
                <w:szCs w:val="22"/>
              </w:rPr>
              <w:t>Aanzicht</w:t>
            </w:r>
            <w:r w:rsidR="00235F66" w:rsidRPr="00167BE8">
              <w:rPr>
                <w:sz w:val="22"/>
                <w:szCs w:val="22"/>
              </w:rPr>
              <w:t xml:space="preserve"> van de</w:t>
            </w:r>
            <w:r w:rsidRPr="00167BE8">
              <w:rPr>
                <w:sz w:val="22"/>
                <w:szCs w:val="22"/>
              </w:rPr>
              <w:t xml:space="preserve"> gevels</w:t>
            </w:r>
            <w:r w:rsidR="005F263E">
              <w:rPr>
                <w:sz w:val="22"/>
                <w:szCs w:val="22"/>
              </w:rPr>
              <w:t xml:space="preserve"> van omliggende panden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70" w:rsidRDefault="00D61470"/>
        </w:tc>
      </w:tr>
    </w:tbl>
    <w:p w:rsidR="005F263E" w:rsidRDefault="005F263E" w:rsidP="005F263E">
      <w:pPr>
        <w:jc w:val="center"/>
        <w:rPr>
          <w:b/>
          <w:bCs/>
          <w:sz w:val="18"/>
          <w:szCs w:val="18"/>
        </w:rPr>
      </w:pPr>
    </w:p>
    <w:p w:rsidR="005F263E" w:rsidRPr="005F263E" w:rsidRDefault="005F263E" w:rsidP="005F263E">
      <w:pPr>
        <w:jc w:val="center"/>
        <w:rPr>
          <w:bCs/>
          <w:sz w:val="18"/>
          <w:szCs w:val="18"/>
        </w:rPr>
      </w:pPr>
    </w:p>
    <w:p w:rsidR="005F263E" w:rsidRDefault="005F263E" w:rsidP="005F263E">
      <w:pPr>
        <w:jc w:val="both"/>
        <w:rPr>
          <w:bCs/>
          <w:sz w:val="22"/>
          <w:szCs w:val="22"/>
        </w:rPr>
      </w:pPr>
    </w:p>
    <w:p w:rsidR="005F263E" w:rsidRPr="00041D34" w:rsidRDefault="005F263E" w:rsidP="00041D34">
      <w:pPr>
        <w:pStyle w:val="Lijstaline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D34">
        <w:rPr>
          <w:bCs/>
          <w:sz w:val="22"/>
          <w:szCs w:val="22"/>
        </w:rPr>
        <w:t xml:space="preserve">Bij de inrichting van een gebied is er niet altijd ruimte voor parkeren én groenvoorziening. Wat vind u belangrijker; groen of parkeren? </w:t>
      </w:r>
    </w:p>
    <w:p w:rsidR="00235F66" w:rsidRPr="005F263E" w:rsidRDefault="005F263E" w:rsidP="00041D34">
      <w:pPr>
        <w:pStyle w:val="Hoofdtekst"/>
        <w:widowControl w:val="0"/>
        <w:ind w:left="720"/>
        <w:jc w:val="both"/>
        <w:rPr>
          <w:rFonts w:ascii="Verdana" w:hAnsi="Verdana"/>
          <w:bCs/>
          <w:sz w:val="18"/>
          <w:szCs w:val="18"/>
        </w:rPr>
      </w:pPr>
      <w:r w:rsidRPr="005F263E">
        <w:rPr>
          <w:rFonts w:ascii="Verdana" w:hAnsi="Verdana"/>
          <w:bCs/>
        </w:rPr>
        <w:t>Geef aan hoe belangrijk u het groen vindt ten opzichte van het parkeren door een bolletje richting het groen of parkeren in te kleuren.</w:t>
      </w:r>
      <w:r w:rsidRPr="005F263E">
        <w:rPr>
          <w:rFonts w:ascii="Verdana" w:hAnsi="Verdana"/>
          <w:bCs/>
          <w:sz w:val="18"/>
          <w:szCs w:val="18"/>
        </w:rPr>
        <w:t xml:space="preserve"> </w:t>
      </w:r>
    </w:p>
    <w:p w:rsidR="005F263E" w:rsidRDefault="005F263E" w:rsidP="005F263E">
      <w:pPr>
        <w:pStyle w:val="Hoofdtekst"/>
        <w:widowControl w:val="0"/>
        <w:jc w:val="both"/>
        <w:rPr>
          <w:rFonts w:ascii="Verdana" w:hAnsi="Verdana"/>
          <w:b/>
          <w:bCs/>
          <w:sz w:val="18"/>
          <w:szCs w:val="18"/>
        </w:rPr>
      </w:pPr>
    </w:p>
    <w:p w:rsidR="005F263E" w:rsidRDefault="005F263E" w:rsidP="005F263E">
      <w:pPr>
        <w:pStyle w:val="Hoofdtekst"/>
        <w:widowControl w:val="0"/>
        <w:jc w:val="center"/>
        <w:rPr>
          <w:rFonts w:ascii="Verdana" w:eastAsia="Calibri" w:hAnsi="Verdana" w:cs="Calibri"/>
          <w:i/>
          <w:sz w:val="28"/>
          <w:szCs w:val="28"/>
          <w:u w:color="000000"/>
        </w:rPr>
      </w:pPr>
    </w:p>
    <w:p w:rsidR="005F263E" w:rsidRDefault="005F263E" w:rsidP="005F263E">
      <w:pPr>
        <w:pStyle w:val="Hoofdtekst"/>
        <w:widowControl w:val="0"/>
        <w:jc w:val="center"/>
        <w:rPr>
          <w:rFonts w:ascii="Verdana" w:eastAsia="Calibri" w:hAnsi="Verdana" w:cs="Calibri"/>
          <w:i/>
          <w:sz w:val="28"/>
          <w:szCs w:val="28"/>
          <w:u w:color="000000"/>
        </w:rPr>
      </w:pPr>
      <w:r w:rsidRPr="00167BE8">
        <w:rPr>
          <w:rFonts w:ascii="Verdana" w:eastAsia="Calibri" w:hAnsi="Verdana" w:cs="Calibri"/>
          <w:i/>
          <w:sz w:val="28"/>
          <w:szCs w:val="28"/>
          <w:u w:color="000000"/>
        </w:rPr>
        <w:t>Groen</w:t>
      </w:r>
      <w:r w:rsidRPr="00167BE8">
        <w:rPr>
          <w:rFonts w:eastAsia="Calibri" w:cs="Calibri"/>
          <w:sz w:val="28"/>
          <w:szCs w:val="28"/>
        </w:rPr>
        <w:t xml:space="preserve"> </w:t>
      </w:r>
      <w:r w:rsidRPr="00167BE8">
        <w:rPr>
          <w:rFonts w:ascii="Verdana" w:eastAsia="Calibri" w:hAnsi="Verdana" w:cs="Calibri"/>
          <w:sz w:val="28"/>
          <w:szCs w:val="28"/>
          <w:u w:color="000000"/>
        </w:rPr>
        <w:t xml:space="preserve">   </w:t>
      </w:r>
      <w:r w:rsidRPr="00167BE8">
        <w:rPr>
          <w:rFonts w:eastAsia="Calibri" w:cs="Calibri"/>
          <w:sz w:val="28"/>
          <w:szCs w:val="28"/>
        </w:rPr>
        <w:t xml:space="preserve">0   0   0   0   0   0   0   0   0   0  </w:t>
      </w:r>
      <w:r w:rsidRPr="00167BE8">
        <w:rPr>
          <w:rFonts w:ascii="Verdana" w:eastAsia="Calibri" w:hAnsi="Verdana" w:cs="Calibri"/>
          <w:sz w:val="28"/>
          <w:szCs w:val="28"/>
          <w:u w:color="000000"/>
        </w:rPr>
        <w:t xml:space="preserve">  </w:t>
      </w:r>
      <w:r w:rsidRPr="00167BE8">
        <w:rPr>
          <w:rFonts w:eastAsia="Calibri" w:cs="Calibri"/>
          <w:i/>
          <w:sz w:val="28"/>
          <w:szCs w:val="28"/>
        </w:rPr>
        <w:t>P</w:t>
      </w:r>
      <w:r w:rsidRPr="00167BE8">
        <w:rPr>
          <w:rFonts w:ascii="Verdana" w:eastAsia="Calibri" w:hAnsi="Verdana" w:cs="Calibri"/>
          <w:i/>
          <w:sz w:val="28"/>
          <w:szCs w:val="28"/>
          <w:u w:color="000000"/>
        </w:rPr>
        <w:t>arkeren</w:t>
      </w:r>
    </w:p>
    <w:p w:rsidR="005F263E" w:rsidRDefault="005F263E" w:rsidP="005F263E">
      <w:pPr>
        <w:pStyle w:val="Hoofdtekst"/>
        <w:widowControl w:val="0"/>
        <w:jc w:val="center"/>
        <w:rPr>
          <w:rFonts w:ascii="Verdana" w:eastAsia="Calibri" w:hAnsi="Verdana" w:cs="Calibri"/>
          <w:i/>
          <w:sz w:val="28"/>
          <w:szCs w:val="28"/>
          <w:u w:color="000000"/>
        </w:rPr>
      </w:pPr>
    </w:p>
    <w:p w:rsidR="005F263E" w:rsidRDefault="005F263E" w:rsidP="005F263E">
      <w:pPr>
        <w:pStyle w:val="Hoofdtekst"/>
        <w:widowControl w:val="0"/>
        <w:jc w:val="center"/>
        <w:rPr>
          <w:rFonts w:ascii="Verdana" w:eastAsia="Calibri" w:hAnsi="Verdana" w:cs="Calibri"/>
          <w:i/>
          <w:sz w:val="28"/>
          <w:szCs w:val="28"/>
          <w:u w:color="000000"/>
        </w:rPr>
      </w:pPr>
    </w:p>
    <w:p w:rsidR="005F263E" w:rsidRPr="00041D34" w:rsidRDefault="005F263E" w:rsidP="00041D34">
      <w:pPr>
        <w:pStyle w:val="Lijstalinea"/>
        <w:numPr>
          <w:ilvl w:val="0"/>
          <w:numId w:val="1"/>
        </w:numPr>
        <w:jc w:val="both"/>
        <w:rPr>
          <w:sz w:val="22"/>
          <w:szCs w:val="22"/>
        </w:rPr>
      </w:pPr>
      <w:r w:rsidRPr="00041D34">
        <w:rPr>
          <w:sz w:val="22"/>
          <w:szCs w:val="22"/>
        </w:rPr>
        <w:t xml:space="preserve">Open vraag: </w:t>
      </w:r>
    </w:p>
    <w:p w:rsidR="006D2EE9" w:rsidRDefault="005F263E" w:rsidP="005F263E">
      <w:pPr>
        <w:pStyle w:val="Hoofdtekst"/>
        <w:widowControl w:val="0"/>
        <w:jc w:val="both"/>
        <w:rPr>
          <w:rFonts w:ascii="Verdana" w:hAnsi="Verdana"/>
        </w:rPr>
      </w:pPr>
      <w:r w:rsidRPr="005F263E">
        <w:rPr>
          <w:rFonts w:ascii="Verdana" w:hAnsi="Verdana"/>
        </w:rPr>
        <w:t xml:space="preserve">Wat vindt u belangrijk voor het </w:t>
      </w:r>
      <w:proofErr w:type="spellStart"/>
      <w:r w:rsidRPr="005F263E">
        <w:rPr>
          <w:rFonts w:ascii="Verdana" w:hAnsi="Verdana"/>
        </w:rPr>
        <w:t>Loopuytpark</w:t>
      </w:r>
      <w:proofErr w:type="spellEnd"/>
      <w:r>
        <w:rPr>
          <w:rFonts w:ascii="Verdana" w:hAnsi="Verdana"/>
        </w:rPr>
        <w:t>?</w:t>
      </w:r>
      <w:r w:rsidRPr="005F263E">
        <w:rPr>
          <w:rFonts w:ascii="Verdana" w:hAnsi="Verdana"/>
        </w:rPr>
        <w:t xml:space="preserve"> </w:t>
      </w:r>
      <w:r w:rsidR="006D2EE9">
        <w:rPr>
          <w:rFonts w:ascii="Verdana" w:hAnsi="Verdana"/>
        </w:rPr>
        <w:t>W</w:t>
      </w:r>
      <w:r w:rsidRPr="005F263E">
        <w:rPr>
          <w:rFonts w:ascii="Verdana" w:hAnsi="Verdana"/>
        </w:rPr>
        <w:t xml:space="preserve">aar moet aan gedacht worden in het nieuwe plan voor het </w:t>
      </w:r>
      <w:proofErr w:type="spellStart"/>
      <w:r w:rsidRPr="005F263E">
        <w:rPr>
          <w:rFonts w:ascii="Verdana" w:hAnsi="Verdana"/>
        </w:rPr>
        <w:t>Loopuytpark</w:t>
      </w:r>
      <w:proofErr w:type="spellEnd"/>
      <w:r w:rsidRPr="005F263E">
        <w:rPr>
          <w:rFonts w:ascii="Verdana" w:hAnsi="Verdana"/>
        </w:rPr>
        <w:t>?</w:t>
      </w:r>
    </w:p>
    <w:p w:rsidR="006D2EE9" w:rsidRDefault="006D2EE9" w:rsidP="005F263E">
      <w:pPr>
        <w:pStyle w:val="Hoofdtekst"/>
        <w:widowControl w:val="0"/>
        <w:jc w:val="both"/>
        <w:rPr>
          <w:rFonts w:ascii="Verdana" w:hAnsi="Verdana"/>
        </w:rPr>
      </w:pPr>
    </w:p>
    <w:p w:rsidR="006D2EE9" w:rsidRDefault="006D2EE9" w:rsidP="005F263E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6D2EE9">
      <w:pPr>
        <w:pStyle w:val="Hoofdtekst"/>
        <w:widowControl w:val="0"/>
        <w:jc w:val="both"/>
        <w:rPr>
          <w:rFonts w:ascii="Verdana" w:hAnsi="Verdana"/>
        </w:rPr>
      </w:pPr>
    </w:p>
    <w:p w:rsidR="006D2EE9" w:rsidRPr="005F263E" w:rsidRDefault="006D2EE9" w:rsidP="006D2EE9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6D2EE9" w:rsidRDefault="006D2EE9" w:rsidP="005F263E">
      <w:pPr>
        <w:pStyle w:val="Hoofdtekst"/>
        <w:widowControl w:val="0"/>
        <w:jc w:val="both"/>
        <w:rPr>
          <w:rFonts w:ascii="Verdana" w:hAnsi="Verdana"/>
        </w:rPr>
      </w:pPr>
    </w:p>
    <w:p w:rsidR="006D2EE9" w:rsidRDefault="006D2EE9" w:rsidP="005F263E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>Dank u wel voor het invullen.</w:t>
      </w:r>
    </w:p>
    <w:p w:rsidR="002440BE" w:rsidRDefault="002440BE" w:rsidP="005F263E">
      <w:pPr>
        <w:pStyle w:val="Hoofdtekst"/>
        <w:widowControl w:val="0"/>
        <w:jc w:val="both"/>
        <w:rPr>
          <w:rFonts w:ascii="Verdana" w:hAnsi="Verdana"/>
        </w:rPr>
      </w:pPr>
    </w:p>
    <w:p w:rsidR="006D2EE9" w:rsidRDefault="006D2EE9" w:rsidP="005F263E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Mocht u het formulier later willen inleveren, dan kan dat </w:t>
      </w:r>
      <w:r w:rsidRPr="00041D34">
        <w:rPr>
          <w:rFonts w:ascii="Verdana" w:hAnsi="Verdana"/>
          <w:u w:val="single"/>
        </w:rPr>
        <w:t>vóór 14 februari</w:t>
      </w:r>
      <w:r>
        <w:rPr>
          <w:rFonts w:ascii="Verdana" w:hAnsi="Verdana"/>
        </w:rPr>
        <w:t xml:space="preserve"> bij Effe in ’t Dorp (</w:t>
      </w:r>
      <w:proofErr w:type="spellStart"/>
      <w:r>
        <w:rPr>
          <w:rFonts w:ascii="Verdana" w:hAnsi="Verdana"/>
        </w:rPr>
        <w:t>Loopuytpark</w:t>
      </w:r>
      <w:proofErr w:type="spellEnd"/>
      <w:r>
        <w:rPr>
          <w:rFonts w:ascii="Verdana" w:hAnsi="Verdana"/>
        </w:rPr>
        <w:t xml:space="preserve"> 10) of bij Bikestore </w:t>
      </w:r>
      <w:r w:rsidR="00041D34">
        <w:rPr>
          <w:rFonts w:ascii="Verdana" w:hAnsi="Verdana"/>
        </w:rPr>
        <w:t>Julianadorp (</w:t>
      </w:r>
      <w:proofErr w:type="spellStart"/>
      <w:r w:rsidR="00041D34">
        <w:rPr>
          <w:rFonts w:ascii="Verdana" w:hAnsi="Verdana"/>
        </w:rPr>
        <w:t>Loopuytpark</w:t>
      </w:r>
      <w:proofErr w:type="spellEnd"/>
      <w:r w:rsidR="00041D34">
        <w:rPr>
          <w:rFonts w:ascii="Verdana" w:hAnsi="Verdana"/>
        </w:rPr>
        <w:t xml:space="preserve"> 22). </w:t>
      </w:r>
    </w:p>
    <w:p w:rsidR="002440BE" w:rsidRDefault="002440BE" w:rsidP="005F263E">
      <w:pPr>
        <w:pStyle w:val="Hoofdtekst"/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Digitaal naar </w:t>
      </w:r>
      <w:hyperlink r:id="rId8" w:history="1">
        <w:r w:rsidRPr="008B3DF0">
          <w:rPr>
            <w:rStyle w:val="Hyperlink"/>
            <w:rFonts w:ascii="Verdana" w:hAnsi="Verdana"/>
          </w:rPr>
          <w:t>Rob.schilder@de</w:t>
        </w:r>
      </w:hyperlink>
      <w:r>
        <w:rPr>
          <w:rFonts w:ascii="Verdana" w:hAnsi="Verdana"/>
        </w:rPr>
        <w:t xml:space="preserve">BVJ.nl of </w:t>
      </w:r>
      <w:hyperlink r:id="rId9" w:history="1">
        <w:r w:rsidRPr="008B3DF0">
          <w:rPr>
            <w:rStyle w:val="Hyperlink"/>
            <w:rFonts w:ascii="Verdana" w:hAnsi="Verdana"/>
          </w:rPr>
          <w:t>Andre.Holman@debvj.nl</w:t>
        </w:r>
      </w:hyperlink>
    </w:p>
    <w:p w:rsidR="002440BE" w:rsidRDefault="002440BE" w:rsidP="005F263E">
      <w:pPr>
        <w:pStyle w:val="Hoofdtekst"/>
        <w:widowControl w:val="0"/>
        <w:jc w:val="both"/>
        <w:rPr>
          <w:rFonts w:ascii="Verdana" w:hAnsi="Verdana"/>
        </w:rPr>
      </w:pPr>
      <w:bookmarkStart w:id="0" w:name="_GoBack"/>
      <w:bookmarkEnd w:id="0"/>
    </w:p>
    <w:p w:rsidR="006D2EE9" w:rsidRPr="005F263E" w:rsidRDefault="006D2EE9" w:rsidP="005F263E">
      <w:pPr>
        <w:pStyle w:val="Hoofdtekst"/>
        <w:widowControl w:val="0"/>
        <w:jc w:val="both"/>
        <w:rPr>
          <w:rFonts w:ascii="Verdana" w:hAnsi="Verdana"/>
        </w:rPr>
      </w:pPr>
    </w:p>
    <w:sectPr w:rsidR="006D2EE9" w:rsidRPr="005F263E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36" w:rsidRDefault="00B91036">
      <w:r>
        <w:separator/>
      </w:r>
    </w:p>
  </w:endnote>
  <w:endnote w:type="continuationSeparator" w:id="0">
    <w:p w:rsidR="00B91036" w:rsidRDefault="00B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E9" w:rsidRDefault="006D2EE9">
    <w:pPr>
      <w:pStyle w:val="Voettekst"/>
      <w:tabs>
        <w:tab w:val="clear" w:pos="9072"/>
        <w:tab w:val="right" w:pos="9000"/>
      </w:tabs>
      <w:jc w:val="center"/>
    </w:pPr>
    <w:r>
      <w:rPr>
        <w:sz w:val="20"/>
        <w:szCs w:val="20"/>
      </w:rPr>
      <w:t>De laatste vraag staat op de achterkant van dit formulier.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36" w:rsidRDefault="00B91036">
      <w:r>
        <w:separator/>
      </w:r>
    </w:p>
  </w:footnote>
  <w:footnote w:type="continuationSeparator" w:id="0">
    <w:p w:rsidR="00B91036" w:rsidRDefault="00B9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E9" w:rsidRDefault="006D2EE9">
    <w:pPr>
      <w:pStyle w:val="Koptekst"/>
      <w:tabs>
        <w:tab w:val="clear" w:pos="9072"/>
        <w:tab w:val="right" w:pos="9000"/>
      </w:tabs>
    </w:pPr>
    <w:r>
      <w:rPr>
        <w:noProof/>
      </w:rPr>
      <w:drawing>
        <wp:inline distT="0" distB="0" distL="0" distR="0">
          <wp:extent cx="5727700" cy="1065119"/>
          <wp:effectExtent l="0" t="0" r="0" b="0"/>
          <wp:docPr id="1073741825" name="officeArt object" descr="C:\Users\MinDef\Documents\30. BVJ\061. LOGO\Logo-vlag v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inDef\Documents\30. BVJ\061. LOGO\Logo-vlag v01.JPG" descr="C:\Users\MinDef\Documents\30. BVJ\061. LOGO\Logo-vlag v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651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4C2"/>
    <w:multiLevelType w:val="hybridMultilevel"/>
    <w:tmpl w:val="1F4C0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70"/>
    <w:rsid w:val="00041D34"/>
    <w:rsid w:val="00167BE8"/>
    <w:rsid w:val="00235F66"/>
    <w:rsid w:val="002440BE"/>
    <w:rsid w:val="002D19A7"/>
    <w:rsid w:val="003F2787"/>
    <w:rsid w:val="005F263E"/>
    <w:rsid w:val="006D2EE9"/>
    <w:rsid w:val="00955422"/>
    <w:rsid w:val="00A85910"/>
    <w:rsid w:val="00B91036"/>
    <w:rsid w:val="00D61470"/>
    <w:rsid w:val="00D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2CCA"/>
  <w15:docId w15:val="{59C8C1C9-568B-44EA-98FD-64C34881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ascii="Verdana" w:hAnsi="Verdana" w:cs="Arial Unicode MS"/>
      <w:color w:val="000000"/>
      <w:sz w:val="16"/>
      <w:szCs w:val="16"/>
      <w:u w:color="000000"/>
    </w:rPr>
  </w:style>
  <w:style w:type="paragraph" w:styleId="Kop1">
    <w:name w:val="heading 1"/>
    <w:next w:val="Standaard"/>
    <w:pPr>
      <w:jc w:val="center"/>
      <w:outlineLvl w:val="0"/>
    </w:pPr>
    <w:rPr>
      <w:rFonts w:ascii="Verdana" w:hAnsi="Verdana" w:cs="Arial Unicode MS"/>
      <w:b/>
      <w:bCs/>
      <w:caps/>
      <w:color w:val="000000"/>
      <w:sz w:val="28"/>
      <w:szCs w:val="28"/>
      <w:u w:color="000000"/>
    </w:rPr>
  </w:style>
  <w:style w:type="paragraph" w:styleId="Kop2">
    <w:name w:val="heading 2"/>
    <w:next w:val="Standaard"/>
    <w:pPr>
      <w:jc w:val="center"/>
      <w:outlineLvl w:val="1"/>
    </w:pPr>
    <w:rPr>
      <w:rFonts w:ascii="Verdana" w:hAnsi="Verdana" w:cs="Arial Unicode MS"/>
      <w:b/>
      <w:bCs/>
      <w:color w:val="000000"/>
      <w:sz w:val="16"/>
      <w:szCs w:val="16"/>
      <w:u w:color="000000"/>
    </w:rPr>
  </w:style>
  <w:style w:type="paragraph" w:styleId="Kop3">
    <w:name w:val="heading 3"/>
    <w:next w:val="Standaard"/>
    <w:pPr>
      <w:outlineLvl w:val="2"/>
    </w:pPr>
    <w:rPr>
      <w:rFonts w:ascii="Verdana" w:hAnsi="Verdana" w:cs="Arial Unicode MS"/>
      <w:b/>
      <w:bCs/>
      <w:color w:val="000000"/>
      <w:sz w:val="16"/>
      <w:szCs w:val="16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16"/>
      <w:szCs w:val="16"/>
      <w:u w:color="000000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16"/>
      <w:szCs w:val="16"/>
      <w:u w:color="000000"/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Numbers">
    <w:name w:val="Numbers"/>
    <w:pPr>
      <w:jc w:val="center"/>
    </w:pPr>
    <w:rPr>
      <w:rFonts w:ascii="Verdana" w:hAnsi="Verdana" w:cs="Arial Unicode MS"/>
      <w:color w:val="000000"/>
      <w:sz w:val="16"/>
      <w:szCs w:val="16"/>
      <w:u w:color="000000"/>
    </w:rPr>
  </w:style>
  <w:style w:type="paragraph" w:customStyle="1" w:styleId="Directions">
    <w:name w:val="Directions"/>
    <w:pPr>
      <w:jc w:val="center"/>
    </w:pPr>
    <w:rPr>
      <w:rFonts w:ascii="Verdana" w:hAnsi="Verdana" w:cs="Arial Unicode MS"/>
      <w:color w:val="000000"/>
      <w:sz w:val="16"/>
      <w:szCs w:val="16"/>
      <w:u w:color="000000"/>
    </w:rPr>
  </w:style>
  <w:style w:type="paragraph" w:customStyle="1" w:styleId="Columnheading">
    <w:name w:val="Column heading"/>
    <w:pPr>
      <w:jc w:val="center"/>
      <w:outlineLvl w:val="1"/>
    </w:pPr>
    <w:rPr>
      <w:rFonts w:ascii="Verdana" w:hAnsi="Verdana" w:cs="Arial Unicode MS"/>
      <w:b/>
      <w:bCs/>
      <w:color w:val="000000"/>
      <w:sz w:val="15"/>
      <w:szCs w:val="15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F66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F66"/>
    <w:rPr>
      <w:rFonts w:ascii="Tahoma" w:hAnsi="Tahoma" w:cs="Tahoma"/>
      <w:color w:val="000000"/>
      <w:sz w:val="16"/>
      <w:szCs w:val="16"/>
      <w:u w:color="000000"/>
    </w:rPr>
  </w:style>
  <w:style w:type="paragraph" w:styleId="Geenafstand">
    <w:name w:val="No Spacing"/>
    <w:uiPriority w:val="1"/>
    <w:qFormat/>
    <w:rsid w:val="00235F66"/>
    <w:rPr>
      <w:rFonts w:ascii="Verdana" w:hAnsi="Verdana" w:cs="Arial Unicode MS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041D3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44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schilder@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.Holman@debvj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38E3-29C1-4E9B-B64C-CFB5C06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AndreHolman</dc:creator>
  <cp:lastModifiedBy>AndreHolman</cp:lastModifiedBy>
  <cp:revision>3</cp:revision>
  <dcterms:created xsi:type="dcterms:W3CDTF">2018-02-02T15:55:00Z</dcterms:created>
  <dcterms:modified xsi:type="dcterms:W3CDTF">2018-02-02T16:15:00Z</dcterms:modified>
</cp:coreProperties>
</file>